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3A56" w14:textId="26BEBCAD" w:rsidR="00D20B68" w:rsidRDefault="00D20B68" w:rsidP="00D20B68">
      <w:pPr>
        <w:jc w:val="center"/>
        <w:rPr>
          <w:color w:val="000000"/>
        </w:rPr>
      </w:pPr>
      <w:r>
        <w:rPr>
          <w:color w:val="000000"/>
        </w:rPr>
        <w:t>Letter of Intent</w:t>
      </w:r>
    </w:p>
    <w:p w14:paraId="4944911F" w14:textId="70F3FAD9" w:rsidR="00D20B68" w:rsidRPr="00D20B68" w:rsidRDefault="00D20B68" w:rsidP="00D20B68">
      <w:pPr>
        <w:rPr>
          <w:color w:val="000000"/>
        </w:rPr>
      </w:pPr>
      <w:r w:rsidRPr="006A149D">
        <w:rPr>
          <w:color w:val="000000"/>
          <w:highlight w:val="yellow"/>
        </w:rPr>
        <w:t>(enter date signed)</w:t>
      </w:r>
      <w:r w:rsidRPr="00D20B68">
        <w:rPr>
          <w:color w:val="000000"/>
        </w:rPr>
        <w:t xml:space="preserve"> </w:t>
      </w:r>
    </w:p>
    <w:p w14:paraId="5DB2D86B" w14:textId="77777777" w:rsidR="00D20B68" w:rsidRPr="00D20B68" w:rsidRDefault="00D20B68" w:rsidP="00D20B68">
      <w:pPr>
        <w:rPr>
          <w:color w:val="000000"/>
        </w:rPr>
      </w:pPr>
    </w:p>
    <w:p w14:paraId="03578FCC" w14:textId="77777777" w:rsidR="00D20B68" w:rsidRPr="00D20B68" w:rsidRDefault="00D20B68" w:rsidP="00D20B68">
      <w:pPr>
        <w:rPr>
          <w:color w:val="000000"/>
        </w:rPr>
      </w:pPr>
      <w:r w:rsidRPr="00D20B68">
        <w:rPr>
          <w:color w:val="000000"/>
        </w:rPr>
        <w:t>(</w:t>
      </w:r>
      <w:r w:rsidRPr="006A149D">
        <w:rPr>
          <w:color w:val="000000"/>
          <w:highlight w:val="yellow"/>
        </w:rPr>
        <w:t>Authorized Official</w:t>
      </w:r>
      <w:r w:rsidRPr="00D20B68">
        <w:rPr>
          <w:color w:val="000000"/>
        </w:rPr>
        <w:t xml:space="preserve">) </w:t>
      </w:r>
    </w:p>
    <w:p w14:paraId="5DB329E9" w14:textId="77777777" w:rsidR="00D20B68" w:rsidRPr="00D20B68" w:rsidRDefault="00D20B68" w:rsidP="00D20B68">
      <w:pPr>
        <w:rPr>
          <w:color w:val="000000"/>
        </w:rPr>
      </w:pPr>
      <w:r w:rsidRPr="00D20B68">
        <w:rPr>
          <w:color w:val="000000"/>
        </w:rPr>
        <w:t>(</w:t>
      </w:r>
      <w:r w:rsidRPr="006A149D">
        <w:rPr>
          <w:color w:val="000000"/>
          <w:highlight w:val="yellow"/>
        </w:rPr>
        <w:t>Title</w:t>
      </w:r>
      <w:r w:rsidRPr="00D20B68">
        <w:rPr>
          <w:color w:val="000000"/>
        </w:rPr>
        <w:t xml:space="preserve">) </w:t>
      </w:r>
    </w:p>
    <w:p w14:paraId="018D1FB2" w14:textId="77777777" w:rsidR="00D20B68" w:rsidRPr="00D20B68" w:rsidRDefault="00D20B68" w:rsidP="00D20B68">
      <w:pPr>
        <w:rPr>
          <w:color w:val="000000"/>
        </w:rPr>
      </w:pPr>
      <w:r w:rsidRPr="00D20B68">
        <w:rPr>
          <w:color w:val="000000"/>
        </w:rPr>
        <w:t>(</w:t>
      </w:r>
      <w:r w:rsidRPr="006A149D">
        <w:rPr>
          <w:color w:val="000000"/>
          <w:highlight w:val="yellow"/>
        </w:rPr>
        <w:t>Application Organization “Prime”/Sponsor Name</w:t>
      </w:r>
      <w:r w:rsidRPr="00D20B68">
        <w:rPr>
          <w:color w:val="000000"/>
        </w:rPr>
        <w:t>)</w:t>
      </w:r>
    </w:p>
    <w:p w14:paraId="57ACBB71" w14:textId="1E05A311" w:rsidR="00D20B68" w:rsidRPr="00D20B68" w:rsidRDefault="00D20B68" w:rsidP="00D20B68">
      <w:pPr>
        <w:rPr>
          <w:color w:val="000000"/>
        </w:rPr>
      </w:pPr>
      <w:r w:rsidRPr="00D20B68">
        <w:rPr>
          <w:color w:val="000000"/>
        </w:rPr>
        <w:t>(</w:t>
      </w:r>
      <w:r w:rsidRPr="006A149D">
        <w:rPr>
          <w:color w:val="000000"/>
          <w:highlight w:val="yellow"/>
        </w:rPr>
        <w:t>Organization’s Address)</w:t>
      </w:r>
    </w:p>
    <w:p w14:paraId="47CF0566" w14:textId="77777777" w:rsidR="007879CF" w:rsidRDefault="007879CF" w:rsidP="00D20B68">
      <w:pPr>
        <w:rPr>
          <w:color w:val="000000"/>
        </w:rPr>
      </w:pPr>
    </w:p>
    <w:p w14:paraId="189FB0A0" w14:textId="47C4110D" w:rsidR="00D20B68" w:rsidRPr="00D20B68" w:rsidRDefault="00D20B68" w:rsidP="00D20B68">
      <w:pPr>
        <w:rPr>
          <w:color w:val="000000"/>
        </w:rPr>
      </w:pPr>
      <w:r w:rsidRPr="00D20B68">
        <w:rPr>
          <w:color w:val="000000"/>
        </w:rPr>
        <w:t>Re:</w:t>
      </w:r>
    </w:p>
    <w:p w14:paraId="4147A40B" w14:textId="77777777" w:rsidR="00D20B68" w:rsidRPr="00D20B68" w:rsidRDefault="00D20B68" w:rsidP="00D20B68">
      <w:pPr>
        <w:rPr>
          <w:color w:val="000000"/>
        </w:rPr>
      </w:pPr>
      <w:r w:rsidRPr="00D20B68">
        <w:rPr>
          <w:color w:val="000000"/>
        </w:rPr>
        <w:t xml:space="preserve">A UMKC Subcontract for: </w:t>
      </w:r>
      <w:r w:rsidRPr="006A149D">
        <w:rPr>
          <w:color w:val="000000"/>
          <w:highlight w:val="yellow"/>
        </w:rPr>
        <w:t>(Title of proposal)</w:t>
      </w:r>
    </w:p>
    <w:p w14:paraId="0F48D9C1" w14:textId="77777777" w:rsidR="00D20B68" w:rsidRPr="00D20B68" w:rsidRDefault="00D20B68" w:rsidP="00D20B68">
      <w:pPr>
        <w:rPr>
          <w:color w:val="000000"/>
        </w:rPr>
      </w:pPr>
      <w:r w:rsidRPr="00D20B68">
        <w:rPr>
          <w:color w:val="000000"/>
        </w:rPr>
        <w:t xml:space="preserve">UMKC Subcontract Principal Investigator: </w:t>
      </w:r>
      <w:r w:rsidRPr="006A149D">
        <w:rPr>
          <w:color w:val="000000"/>
          <w:highlight w:val="yellow"/>
        </w:rPr>
        <w:t>(Our PI name)</w:t>
      </w:r>
      <w:r w:rsidRPr="00D20B68">
        <w:rPr>
          <w:color w:val="000000"/>
        </w:rPr>
        <w:t xml:space="preserve"> </w:t>
      </w:r>
    </w:p>
    <w:p w14:paraId="56A83200" w14:textId="77777777" w:rsidR="00D20B68" w:rsidRPr="00D20B68" w:rsidRDefault="00D20B68" w:rsidP="00D20B68">
      <w:pPr>
        <w:rPr>
          <w:color w:val="000000"/>
        </w:rPr>
      </w:pPr>
    </w:p>
    <w:p w14:paraId="5D5A5184" w14:textId="77777777" w:rsidR="00D20B68" w:rsidRPr="00D20B68" w:rsidRDefault="00D20B68" w:rsidP="00D20B68">
      <w:pPr>
        <w:rPr>
          <w:color w:val="000000"/>
        </w:rPr>
      </w:pPr>
      <w:r w:rsidRPr="00D20B68">
        <w:rPr>
          <w:color w:val="000000"/>
        </w:rPr>
        <w:t xml:space="preserve">Dear </w:t>
      </w:r>
      <w:r w:rsidRPr="006A149D">
        <w:rPr>
          <w:color w:val="000000"/>
          <w:highlight w:val="yellow"/>
        </w:rPr>
        <w:t>(Authorized Official):</w:t>
      </w:r>
      <w:r w:rsidRPr="00D20B68">
        <w:rPr>
          <w:color w:val="000000"/>
        </w:rPr>
        <w:t xml:space="preserve"> </w:t>
      </w:r>
    </w:p>
    <w:p w14:paraId="386E3EBA" w14:textId="77777777" w:rsidR="00D20B68" w:rsidRPr="00D20B68" w:rsidRDefault="00D20B68" w:rsidP="00D20B68">
      <w:pPr>
        <w:rPr>
          <w:color w:val="000000"/>
        </w:rPr>
      </w:pPr>
    </w:p>
    <w:p w14:paraId="177B29AA" w14:textId="6AFE4469" w:rsidR="007879CF" w:rsidRDefault="00D20B68" w:rsidP="00D20B68">
      <w:pPr>
        <w:rPr>
          <w:color w:val="000000"/>
        </w:rPr>
      </w:pPr>
      <w:r w:rsidRPr="00D20B68">
        <w:rPr>
          <w:color w:val="000000"/>
        </w:rPr>
        <w:t xml:space="preserve">Please consider </w:t>
      </w:r>
      <w:r w:rsidR="00DC5AD8" w:rsidRPr="00D20B68">
        <w:rPr>
          <w:color w:val="000000"/>
        </w:rPr>
        <w:t>this</w:t>
      </w:r>
      <w:r w:rsidRPr="00D20B68">
        <w:rPr>
          <w:color w:val="000000"/>
        </w:rPr>
        <w:t xml:space="preserve"> letter of intent fo</w:t>
      </w:r>
      <w:r w:rsidR="00DC5AD8">
        <w:rPr>
          <w:color w:val="000000"/>
        </w:rPr>
        <w:t>r a subcontract by The Curators of the University of Missouri (</w:t>
      </w:r>
      <w:r w:rsidRPr="00D20B68">
        <w:rPr>
          <w:color w:val="000000"/>
        </w:rPr>
        <w:t>U</w:t>
      </w:r>
      <w:r w:rsidR="00DC5AD8">
        <w:rPr>
          <w:color w:val="000000"/>
        </w:rPr>
        <w:t>MKC)</w:t>
      </w:r>
      <w:r w:rsidRPr="00D20B68">
        <w:rPr>
          <w:color w:val="000000"/>
        </w:rPr>
        <w:t xml:space="preserve"> under your institution's proposal to </w:t>
      </w:r>
      <w:r w:rsidRPr="006A149D">
        <w:rPr>
          <w:color w:val="000000"/>
          <w:highlight w:val="yellow"/>
        </w:rPr>
        <w:t>(Sponsor Name)</w:t>
      </w:r>
      <w:r w:rsidRPr="00D20B68">
        <w:rPr>
          <w:color w:val="000000"/>
        </w:rPr>
        <w:t xml:space="preserve"> titled </w:t>
      </w:r>
      <w:r w:rsidRPr="006A149D">
        <w:rPr>
          <w:color w:val="000000"/>
          <w:highlight w:val="yellow"/>
        </w:rPr>
        <w:t>"Proposal title"</w:t>
      </w:r>
      <w:r w:rsidRPr="00D20B68">
        <w:rPr>
          <w:color w:val="000000"/>
        </w:rPr>
        <w:t xml:space="preserve"> to be directed </w:t>
      </w:r>
      <w:r w:rsidRPr="006A149D">
        <w:rPr>
          <w:color w:val="000000"/>
        </w:rPr>
        <w:t>by (</w:t>
      </w:r>
      <w:r w:rsidRPr="006A149D">
        <w:rPr>
          <w:color w:val="000000"/>
          <w:highlight w:val="yellow"/>
        </w:rPr>
        <w:t>Sponsor PI</w:t>
      </w:r>
      <w:r w:rsidRPr="006A149D">
        <w:rPr>
          <w:color w:val="000000"/>
        </w:rPr>
        <w:t>).</w:t>
      </w:r>
      <w:r w:rsidRPr="00D20B68">
        <w:rPr>
          <w:color w:val="000000"/>
        </w:rPr>
        <w:t xml:space="preserve"> For UMKC's portion of the project, we are requesting the sum of ($Amount), including indirect costs, for the period of </w:t>
      </w:r>
      <w:r w:rsidRPr="006A149D">
        <w:rPr>
          <w:color w:val="000000"/>
          <w:highlight w:val="yellow"/>
        </w:rPr>
        <w:t>(Start date)</w:t>
      </w:r>
      <w:r w:rsidRPr="00D20B68">
        <w:rPr>
          <w:color w:val="000000"/>
        </w:rPr>
        <w:t xml:space="preserve"> </w:t>
      </w:r>
      <w:r w:rsidRPr="006A149D">
        <w:rPr>
          <w:color w:val="000000"/>
        </w:rPr>
        <w:t xml:space="preserve">through </w:t>
      </w:r>
      <w:r w:rsidRPr="006A149D">
        <w:rPr>
          <w:color w:val="000000"/>
          <w:highlight w:val="yellow"/>
        </w:rPr>
        <w:t>(End date</w:t>
      </w:r>
      <w:r w:rsidRPr="006A149D">
        <w:rPr>
          <w:color w:val="000000"/>
        </w:rPr>
        <w:t>),</w:t>
      </w:r>
      <w:r w:rsidRPr="00D20B68">
        <w:rPr>
          <w:color w:val="000000"/>
        </w:rPr>
        <w:t xml:space="preserve"> if the project is funded.</w:t>
      </w:r>
    </w:p>
    <w:p w14:paraId="17FEC96F" w14:textId="77777777" w:rsidR="007879CF" w:rsidRDefault="007879CF" w:rsidP="00D20B68">
      <w:pPr>
        <w:rPr>
          <w:color w:val="000000"/>
        </w:rPr>
      </w:pPr>
    </w:p>
    <w:p w14:paraId="2BC87B38" w14:textId="7101D1D1" w:rsidR="007879CF" w:rsidRDefault="00D20B68" w:rsidP="00D20B68">
      <w:pPr>
        <w:rPr>
          <w:color w:val="000000"/>
        </w:rPr>
      </w:pPr>
      <w:r w:rsidRPr="00D20B68">
        <w:rPr>
          <w:color w:val="000000"/>
        </w:rPr>
        <w:t xml:space="preserve">This letter also certifies that </w:t>
      </w:r>
      <w:r w:rsidR="00DC5AD8">
        <w:rPr>
          <w:color w:val="000000"/>
        </w:rPr>
        <w:t>The Curators of the University of Missouri</w:t>
      </w:r>
      <w:r w:rsidRPr="00D20B68">
        <w:rPr>
          <w:color w:val="000000"/>
        </w:rPr>
        <w:t xml:space="preserve"> has an enforced Institutional Policy and Procedure on Conflict of Interest which complies with the Public Health Service (PHS) regulations on Responsibility of Applicants for Promoting Objectivity in Research for which PHS Funding is Sought (42 C.F.R. Part 50, Subpart F) and Responsible Prospective Contractors (45 C.F.R. Part 94), and that a Financial Disclosure is on file for the investigators involved in the research application. </w:t>
      </w:r>
    </w:p>
    <w:p w14:paraId="418A51FF" w14:textId="77777777" w:rsidR="007879CF" w:rsidRDefault="007879CF" w:rsidP="00D20B68">
      <w:pPr>
        <w:rPr>
          <w:color w:val="000000"/>
        </w:rPr>
      </w:pPr>
    </w:p>
    <w:p w14:paraId="4F86EC31" w14:textId="64576304" w:rsidR="00D20B68" w:rsidRPr="00D20B68" w:rsidRDefault="00D20B68" w:rsidP="00D20B68">
      <w:pPr>
        <w:rPr>
          <w:color w:val="000000"/>
        </w:rPr>
      </w:pPr>
      <w:r w:rsidRPr="00D20B68">
        <w:rPr>
          <w:color w:val="000000"/>
        </w:rPr>
        <w:t xml:space="preserve">The appropriate programmatic and administrative personnel are prepared to establish a mutually agreeable subcontract. If you require additional information or assistance in finalizing the award, please do not hesitate to contact </w:t>
      </w:r>
      <w:r w:rsidRPr="006A149D">
        <w:rPr>
          <w:color w:val="000000"/>
        </w:rPr>
        <w:t>(</w:t>
      </w:r>
      <w:r w:rsidRPr="006A149D">
        <w:rPr>
          <w:color w:val="000000"/>
          <w:highlight w:val="yellow"/>
        </w:rPr>
        <w:t>OR</w:t>
      </w:r>
      <w:r w:rsidR="00506247" w:rsidRPr="006A149D">
        <w:rPr>
          <w:color w:val="000000"/>
          <w:highlight w:val="yellow"/>
        </w:rPr>
        <w:t>I</w:t>
      </w:r>
      <w:r w:rsidRPr="006A149D">
        <w:rPr>
          <w:color w:val="000000"/>
          <w:highlight w:val="yellow"/>
        </w:rPr>
        <w:t xml:space="preserve"> GCA</w:t>
      </w:r>
      <w:r w:rsidRPr="00145FD7">
        <w:rPr>
          <w:b/>
          <w:bCs/>
          <w:color w:val="000000"/>
        </w:rPr>
        <w:t>)</w:t>
      </w:r>
      <w:r w:rsidRPr="00D20B68">
        <w:rPr>
          <w:color w:val="000000"/>
        </w:rPr>
        <w:t xml:space="preserve">, Office of Research </w:t>
      </w:r>
      <w:r w:rsidR="00506247">
        <w:rPr>
          <w:color w:val="000000"/>
        </w:rPr>
        <w:t>and Innovation</w:t>
      </w:r>
      <w:r w:rsidRPr="00D20B68">
        <w:rPr>
          <w:color w:val="000000"/>
        </w:rPr>
        <w:t>, at (816) 235</w:t>
      </w:r>
      <w:r w:rsidRPr="006A149D">
        <w:rPr>
          <w:color w:val="000000"/>
        </w:rPr>
        <w:t>-(</w:t>
      </w:r>
      <w:r w:rsidRPr="006A149D">
        <w:rPr>
          <w:color w:val="000000"/>
          <w:highlight w:val="yellow"/>
        </w:rPr>
        <w:t>GCA Extension</w:t>
      </w:r>
      <w:r w:rsidRPr="006A149D">
        <w:rPr>
          <w:color w:val="000000"/>
        </w:rPr>
        <w:t>)</w:t>
      </w:r>
      <w:r w:rsidRPr="00145FD7">
        <w:rPr>
          <w:b/>
          <w:bCs/>
          <w:color w:val="000000"/>
        </w:rPr>
        <w:t xml:space="preserve"> </w:t>
      </w:r>
      <w:r w:rsidRPr="00D20B68">
        <w:rPr>
          <w:color w:val="000000"/>
        </w:rPr>
        <w:t xml:space="preserve">or via email at </w:t>
      </w:r>
      <w:hyperlink r:id="rId6" w:history="1">
        <w:r w:rsidR="00506247" w:rsidRPr="001F10A7">
          <w:rPr>
            <w:rStyle w:val="Hyperlink"/>
          </w:rPr>
          <w:t>ORI@umkc.edu</w:t>
        </w:r>
      </w:hyperlink>
      <w:r w:rsidRPr="00D20B68">
        <w:rPr>
          <w:color w:val="000000"/>
        </w:rPr>
        <w:t xml:space="preserve">. </w:t>
      </w:r>
    </w:p>
    <w:p w14:paraId="2CC55100" w14:textId="77777777" w:rsidR="00D20B68" w:rsidRDefault="00D20B68" w:rsidP="00D20B68">
      <w:pPr>
        <w:rPr>
          <w:color w:val="000000"/>
        </w:rPr>
      </w:pPr>
    </w:p>
    <w:p w14:paraId="329909C8" w14:textId="77777777" w:rsidR="00D20B68" w:rsidRDefault="00D20B68" w:rsidP="00D20B68">
      <w:pPr>
        <w:rPr>
          <w:color w:val="000000"/>
        </w:rPr>
      </w:pPr>
    </w:p>
    <w:p w14:paraId="17714F18" w14:textId="77777777" w:rsidR="00D20B68" w:rsidRPr="00D20B68" w:rsidRDefault="00D20B68" w:rsidP="00D20B68">
      <w:pPr>
        <w:rPr>
          <w:color w:val="000000"/>
        </w:rPr>
      </w:pPr>
    </w:p>
    <w:p w14:paraId="159A27E4" w14:textId="77777777" w:rsidR="00D20B68" w:rsidRPr="00D20B68" w:rsidRDefault="00D20B68" w:rsidP="00D20B68">
      <w:pPr>
        <w:rPr>
          <w:color w:val="000000"/>
        </w:rPr>
      </w:pPr>
      <w:r w:rsidRPr="00D20B68">
        <w:rPr>
          <w:color w:val="000000"/>
        </w:rPr>
        <w:t xml:space="preserve">Sincerely, </w:t>
      </w:r>
    </w:p>
    <w:p w14:paraId="4D9C0A5F" w14:textId="77777777" w:rsidR="00D20B68" w:rsidRPr="00D20B68" w:rsidRDefault="00D20B68" w:rsidP="00D20B68">
      <w:pPr>
        <w:rPr>
          <w:color w:val="000000"/>
        </w:rPr>
      </w:pPr>
    </w:p>
    <w:p w14:paraId="10D934DB" w14:textId="77777777" w:rsidR="00D20B68" w:rsidRDefault="00D20B68" w:rsidP="00D20B68">
      <w:pPr>
        <w:rPr>
          <w:color w:val="000000"/>
        </w:rPr>
      </w:pPr>
    </w:p>
    <w:p w14:paraId="3E7119CC" w14:textId="77777777" w:rsidR="00D20B68" w:rsidRPr="00D20B68" w:rsidRDefault="00D20B68" w:rsidP="00D20B68">
      <w:pPr>
        <w:rPr>
          <w:color w:val="000000"/>
        </w:rPr>
      </w:pPr>
    </w:p>
    <w:p w14:paraId="492A17A2" w14:textId="4AE5433F" w:rsidR="009212B5" w:rsidRDefault="00B652C8" w:rsidP="009212B5">
      <w:pPr>
        <w:rPr>
          <w:color w:val="000000"/>
        </w:rPr>
      </w:pPr>
      <w:r>
        <w:rPr>
          <w:color w:val="000000"/>
        </w:rPr>
        <w:t>Craig Holloman, MIA, MBA, MA</w:t>
      </w:r>
    </w:p>
    <w:p w14:paraId="4E883050" w14:textId="463FB1C8" w:rsidR="00B652C8" w:rsidRDefault="00B652C8" w:rsidP="009212B5">
      <w:pPr>
        <w:rPr>
          <w:rFonts w:ascii="Arial" w:hAnsi="Arial" w:cs="Arial"/>
          <w:color w:val="000000"/>
          <w:sz w:val="22"/>
          <w:szCs w:val="22"/>
        </w:rPr>
      </w:pPr>
      <w:r>
        <w:rPr>
          <w:color w:val="000000"/>
        </w:rPr>
        <w:t>Director of Research Administration</w:t>
      </w:r>
    </w:p>
    <w:sectPr w:rsidR="00B652C8" w:rsidSect="00AD3BC1">
      <w:headerReference w:type="default" r:id="rId7"/>
      <w:footerReference w:type="default" r:id="rId8"/>
      <w:pgSz w:w="12240" w:h="15840" w:code="1"/>
      <w:pgMar w:top="2160" w:right="1440" w:bottom="1440" w:left="1440" w:header="547" w:footer="547"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1294" w14:textId="77777777" w:rsidR="005455B1" w:rsidRDefault="005455B1" w:rsidP="00F86E55">
      <w:r>
        <w:separator/>
      </w:r>
    </w:p>
  </w:endnote>
  <w:endnote w:type="continuationSeparator" w:id="0">
    <w:p w14:paraId="516821E4" w14:textId="77777777" w:rsidR="005455B1" w:rsidRDefault="005455B1" w:rsidP="00F8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5A9D" w14:textId="77777777" w:rsidR="00764A34" w:rsidRDefault="00AF1E21" w:rsidP="00F86E55">
    <w:pPr>
      <w:pStyle w:val="Footer"/>
      <w:jc w:val="center"/>
      <w:rPr>
        <w:rFonts w:asciiTheme="minorHAnsi" w:hAnsiTheme="minorHAnsi" w:cs="Arial"/>
        <w:b/>
        <w:noProof/>
        <w:color w:val="0066CC"/>
        <w:sz w:val="18"/>
        <w:szCs w:val="18"/>
      </w:rPr>
    </w:pPr>
    <w:r w:rsidRPr="001711E4">
      <w:rPr>
        <w:rFonts w:asciiTheme="minorHAnsi" w:hAnsiTheme="minorHAnsi" w:cs="Arial"/>
        <w:noProof/>
      </w:rPr>
      <w:drawing>
        <wp:anchor distT="0" distB="0" distL="114300" distR="114300" simplePos="0" relativeHeight="251657728" behindDoc="1" locked="0" layoutInCell="1" allowOverlap="1" wp14:anchorId="1293D02F" wp14:editId="4BA654EB">
          <wp:simplePos x="0" y="0"/>
          <wp:positionH relativeFrom="page">
            <wp:align>left</wp:align>
          </wp:positionH>
          <wp:positionV relativeFrom="page">
            <wp:align>bottom</wp:align>
          </wp:positionV>
          <wp:extent cx="3112770" cy="13716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12770" cy="1371600"/>
                  </a:xfrm>
                  <a:prstGeom prst="rect">
                    <a:avLst/>
                  </a:prstGeom>
                  <a:noFill/>
                </pic:spPr>
              </pic:pic>
            </a:graphicData>
          </a:graphic>
        </wp:anchor>
      </w:drawing>
    </w:r>
    <w:r w:rsidR="00764A34">
      <w:rPr>
        <w:rFonts w:asciiTheme="minorHAnsi" w:hAnsiTheme="minorHAnsi" w:cs="Arial"/>
        <w:b/>
        <w:noProof/>
        <w:color w:val="0066CC"/>
        <w:sz w:val="18"/>
        <w:szCs w:val="18"/>
      </w:rPr>
      <w:t xml:space="preserve">THE CURATORS OF THE </w:t>
    </w:r>
    <w:r w:rsidR="00C11CBE" w:rsidRPr="001711E4">
      <w:rPr>
        <w:rFonts w:asciiTheme="minorHAnsi" w:hAnsiTheme="minorHAnsi" w:cs="Arial"/>
        <w:b/>
        <w:noProof/>
        <w:color w:val="0066CC"/>
        <w:sz w:val="18"/>
        <w:szCs w:val="18"/>
      </w:rPr>
      <w:t>UNIVERSITY OF MISSOURI</w:t>
    </w:r>
  </w:p>
  <w:p w14:paraId="73238276" w14:textId="33F2556C" w:rsidR="00C11CBE" w:rsidRPr="001711E4" w:rsidRDefault="00764A34" w:rsidP="00F86E55">
    <w:pPr>
      <w:pStyle w:val="Footer"/>
      <w:jc w:val="center"/>
      <w:rPr>
        <w:rFonts w:asciiTheme="minorHAnsi" w:hAnsiTheme="minorHAnsi" w:cs="Arial"/>
        <w:b/>
        <w:noProof/>
        <w:color w:val="0066CC"/>
        <w:sz w:val="18"/>
        <w:szCs w:val="18"/>
      </w:rPr>
    </w:pPr>
    <w:r>
      <w:rPr>
        <w:rFonts w:asciiTheme="minorHAnsi" w:hAnsiTheme="minorHAnsi" w:cs="Arial"/>
        <w:b/>
        <w:noProof/>
        <w:color w:val="0066CC"/>
        <w:sz w:val="18"/>
        <w:szCs w:val="18"/>
      </w:rPr>
      <w:t>UNIVERSITY OF MISSOURI-KANSAS CITY</w:t>
    </w:r>
  </w:p>
  <w:p w14:paraId="3450CBB3" w14:textId="47DB899F" w:rsidR="00C11CBE" w:rsidRPr="001711E4" w:rsidRDefault="000A1250" w:rsidP="00F86E55">
    <w:pPr>
      <w:pStyle w:val="Footer"/>
      <w:jc w:val="center"/>
      <w:rPr>
        <w:rFonts w:asciiTheme="minorHAnsi" w:hAnsiTheme="minorHAnsi" w:cs="Arial"/>
        <w:noProof/>
        <w:color w:val="0066CC"/>
        <w:sz w:val="16"/>
        <w:szCs w:val="16"/>
      </w:rPr>
    </w:pPr>
    <w:r>
      <w:rPr>
        <w:rFonts w:asciiTheme="minorHAnsi" w:hAnsiTheme="minorHAnsi" w:cs="Arial"/>
        <w:noProof/>
        <w:color w:val="0066CC"/>
        <w:sz w:val="16"/>
        <w:szCs w:val="16"/>
      </w:rPr>
      <w:t xml:space="preserve">Office of Research </w:t>
    </w:r>
    <w:r w:rsidR="00764A34">
      <w:rPr>
        <w:rFonts w:asciiTheme="minorHAnsi" w:hAnsiTheme="minorHAnsi" w:cs="Arial"/>
        <w:noProof/>
        <w:color w:val="0066CC"/>
        <w:sz w:val="16"/>
        <w:szCs w:val="16"/>
      </w:rPr>
      <w:t>and Innovation</w:t>
    </w:r>
    <w:r w:rsidR="00C11CBE" w:rsidRPr="001711E4">
      <w:rPr>
        <w:rFonts w:asciiTheme="minorHAnsi" w:hAnsiTheme="minorHAnsi" w:cs="Arial"/>
        <w:noProof/>
        <w:color w:val="0066CC"/>
        <w:sz w:val="16"/>
        <w:szCs w:val="16"/>
      </w:rPr>
      <w:t xml:space="preserve"> </w:t>
    </w:r>
    <w:r w:rsidR="00C11CBE" w:rsidRPr="001711E4">
      <w:rPr>
        <w:rFonts w:asciiTheme="minorHAnsi" w:hAnsiTheme="minorHAnsi" w:cs="Arial"/>
        <w:noProof/>
        <w:color w:val="0066CC"/>
        <w:sz w:val="16"/>
        <w:szCs w:val="16"/>
      </w:rPr>
      <w:sym w:font="Symbol" w:char="F0D7"/>
    </w:r>
    <w:r w:rsidR="00C11CBE" w:rsidRPr="001711E4">
      <w:rPr>
        <w:rFonts w:asciiTheme="minorHAnsi" w:hAnsiTheme="minorHAnsi" w:cs="Arial"/>
        <w:noProof/>
        <w:color w:val="0066CC"/>
        <w:sz w:val="16"/>
        <w:szCs w:val="16"/>
      </w:rPr>
      <w:t xml:space="preserve"> </w:t>
    </w:r>
    <w:r w:rsidR="007E29AF">
      <w:rPr>
        <w:rFonts w:asciiTheme="minorHAnsi" w:hAnsiTheme="minorHAnsi" w:cs="Arial"/>
        <w:noProof/>
        <w:color w:val="0066CC"/>
        <w:sz w:val="16"/>
        <w:szCs w:val="16"/>
      </w:rPr>
      <w:t>5100 Rockhill Road</w:t>
    </w:r>
    <w:r w:rsidR="00C11CBE" w:rsidRPr="001711E4">
      <w:rPr>
        <w:rFonts w:asciiTheme="minorHAnsi" w:hAnsiTheme="minorHAnsi" w:cs="Arial"/>
        <w:noProof/>
        <w:color w:val="0066CC"/>
        <w:sz w:val="16"/>
        <w:szCs w:val="16"/>
      </w:rPr>
      <w:t xml:space="preserve"> </w:t>
    </w:r>
    <w:r w:rsidR="00C11CBE" w:rsidRPr="001711E4">
      <w:rPr>
        <w:rFonts w:asciiTheme="minorHAnsi" w:hAnsiTheme="minorHAnsi" w:cs="Arial"/>
        <w:noProof/>
        <w:color w:val="0066CC"/>
        <w:sz w:val="16"/>
        <w:szCs w:val="16"/>
      </w:rPr>
      <w:sym w:font="Symbol" w:char="F0D7"/>
    </w:r>
    <w:r w:rsidR="004F61B5" w:rsidRPr="001711E4">
      <w:rPr>
        <w:rFonts w:asciiTheme="minorHAnsi" w:hAnsiTheme="minorHAnsi" w:cs="Arial"/>
        <w:noProof/>
        <w:color w:val="0066CC"/>
        <w:sz w:val="16"/>
        <w:szCs w:val="16"/>
      </w:rPr>
      <w:t xml:space="preserve"> Kansas City, MO </w:t>
    </w:r>
    <w:r w:rsidR="007E29AF">
      <w:rPr>
        <w:rFonts w:asciiTheme="minorHAnsi" w:hAnsiTheme="minorHAnsi" w:cs="Arial"/>
        <w:noProof/>
        <w:color w:val="0066CC"/>
        <w:sz w:val="16"/>
        <w:szCs w:val="16"/>
      </w:rPr>
      <w:t>64110-2499</w:t>
    </w:r>
  </w:p>
  <w:p w14:paraId="080C90BE" w14:textId="360617F6" w:rsidR="00C11CBE" w:rsidRPr="00C840F2" w:rsidRDefault="007E29AF" w:rsidP="00C840F2">
    <w:pPr>
      <w:pStyle w:val="Footer"/>
      <w:jc w:val="center"/>
      <w:rPr>
        <w:rFonts w:asciiTheme="minorHAnsi" w:hAnsiTheme="minorHAnsi" w:cs="Arial"/>
        <w:noProof/>
        <w:color w:val="0066CC"/>
        <w:sz w:val="16"/>
        <w:szCs w:val="16"/>
      </w:rPr>
    </w:pPr>
    <w:r>
      <w:rPr>
        <w:rFonts w:asciiTheme="minorHAnsi" w:hAnsiTheme="minorHAnsi" w:cs="Arial"/>
        <w:noProof/>
        <w:color w:val="0066CC"/>
        <w:sz w:val="16"/>
        <w:szCs w:val="16"/>
      </w:rPr>
      <w:t>OR</w:t>
    </w:r>
    <w:r w:rsidR="00C840F2">
      <w:rPr>
        <w:rFonts w:asciiTheme="minorHAnsi" w:hAnsiTheme="minorHAnsi" w:cs="Arial"/>
        <w:noProof/>
        <w:color w:val="0066CC"/>
        <w:sz w:val="16"/>
        <w:szCs w:val="16"/>
      </w:rPr>
      <w:t>I</w:t>
    </w:r>
    <w:r>
      <w:rPr>
        <w:rFonts w:asciiTheme="minorHAnsi" w:hAnsiTheme="minorHAnsi" w:cs="Arial"/>
        <w:noProof/>
        <w:color w:val="0066CC"/>
        <w:sz w:val="16"/>
        <w:szCs w:val="16"/>
      </w:rPr>
      <w:t>@umkc.edu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3252" w14:textId="77777777" w:rsidR="005455B1" w:rsidRDefault="005455B1" w:rsidP="00F86E55">
      <w:r>
        <w:separator/>
      </w:r>
    </w:p>
  </w:footnote>
  <w:footnote w:type="continuationSeparator" w:id="0">
    <w:p w14:paraId="506439F6" w14:textId="77777777" w:rsidR="005455B1" w:rsidRDefault="005455B1" w:rsidP="00F86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E9C5" w14:textId="77777777" w:rsidR="00C11CBE" w:rsidRDefault="00AF1E21" w:rsidP="00F86E55">
    <w:pPr>
      <w:pStyle w:val="Header"/>
      <w:jc w:val="center"/>
      <w:rPr>
        <w:noProof/>
      </w:rPr>
    </w:pPr>
    <w:r>
      <w:rPr>
        <w:noProof/>
      </w:rPr>
      <w:drawing>
        <wp:inline distT="0" distB="0" distL="0" distR="0" wp14:anchorId="5DB356B6" wp14:editId="4412715D">
          <wp:extent cx="1028700" cy="457200"/>
          <wp:effectExtent l="19050" t="0" r="0" b="0"/>
          <wp:docPr id="1" name="Picture 2" descr="UMKC_web_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KC_web_200px"/>
                  <pic:cNvPicPr>
                    <a:picLocks noChangeAspect="1" noChangeArrowheads="1"/>
                  </pic:cNvPicPr>
                </pic:nvPicPr>
                <pic:blipFill>
                  <a:blip r:embed="rId1"/>
                  <a:srcRect/>
                  <a:stretch>
                    <a:fillRect/>
                  </a:stretch>
                </pic:blipFill>
                <pic:spPr bwMode="auto">
                  <a:xfrm>
                    <a:off x="0" y="0"/>
                    <a:ext cx="1028700" cy="457200"/>
                  </a:xfrm>
                  <a:prstGeom prst="rect">
                    <a:avLst/>
                  </a:prstGeom>
                  <a:noFill/>
                  <a:ln w="9525">
                    <a:noFill/>
                    <a:miter lim="800000"/>
                    <a:headEnd/>
                    <a:tailEnd/>
                  </a:ln>
                </pic:spPr>
              </pic:pic>
            </a:graphicData>
          </a:graphic>
        </wp:inline>
      </w:drawing>
    </w:r>
  </w:p>
  <w:p w14:paraId="0C6D1531" w14:textId="77777777" w:rsidR="00C11CBE" w:rsidRDefault="00C11CBE" w:rsidP="00F86E55">
    <w:pPr>
      <w:pStyle w:val="Header"/>
      <w:jc w:val="center"/>
      <w:rPr>
        <w:rFonts w:ascii="Goudy Old Style" w:hAnsi="Goudy Old Style"/>
        <w:b/>
        <w:color w:val="0066CC"/>
        <w:sz w:val="18"/>
        <w:szCs w:val="18"/>
      </w:rPr>
    </w:pPr>
  </w:p>
  <w:p w14:paraId="62E551E8" w14:textId="07FB7140" w:rsidR="00971C7C" w:rsidRDefault="00764A34" w:rsidP="00F86E55">
    <w:pPr>
      <w:pStyle w:val="Header"/>
      <w:jc w:val="center"/>
      <w:rPr>
        <w:rFonts w:asciiTheme="minorHAnsi" w:hAnsiTheme="minorHAnsi"/>
        <w:b/>
        <w:color w:val="0066CC"/>
        <w:sz w:val="20"/>
        <w:szCs w:val="18"/>
      </w:rPr>
    </w:pPr>
    <w:r>
      <w:rPr>
        <w:rFonts w:asciiTheme="minorHAnsi" w:hAnsiTheme="minorHAnsi"/>
        <w:b/>
        <w:color w:val="0066CC"/>
        <w:sz w:val="20"/>
        <w:szCs w:val="18"/>
      </w:rPr>
      <w:t xml:space="preserve">The </w:t>
    </w:r>
    <w:r w:rsidR="00084BDC">
      <w:rPr>
        <w:rFonts w:asciiTheme="minorHAnsi" w:hAnsiTheme="minorHAnsi"/>
        <w:b/>
        <w:color w:val="0066CC"/>
        <w:sz w:val="20"/>
        <w:szCs w:val="18"/>
      </w:rPr>
      <w:t>Office of Research and Innovation</w:t>
    </w:r>
  </w:p>
  <w:p w14:paraId="4EE95708" w14:textId="77777777" w:rsidR="00084BDC" w:rsidRDefault="00084BDC" w:rsidP="00F86E55">
    <w:pPr>
      <w:pStyle w:val="Header"/>
      <w:jc w:val="center"/>
      <w:rPr>
        <w:rFonts w:asciiTheme="minorHAnsi" w:hAnsiTheme="minorHAnsi"/>
        <w:b/>
        <w:color w:val="0066CC"/>
        <w:sz w:val="20"/>
        <w:szCs w:val="18"/>
      </w:rPr>
    </w:pPr>
  </w:p>
  <w:p w14:paraId="26A79124" w14:textId="77777777" w:rsidR="00084BDC" w:rsidRDefault="00084BDC" w:rsidP="00F86E55">
    <w:pPr>
      <w:pStyle w:val="Header"/>
      <w:jc w:val="center"/>
      <w:rPr>
        <w:rFonts w:asciiTheme="minorHAnsi" w:hAnsiTheme="minorHAnsi"/>
        <w:b/>
        <w:color w:val="0066CC"/>
        <w:sz w:val="20"/>
        <w:szCs w:val="18"/>
      </w:rPr>
    </w:pPr>
  </w:p>
  <w:p w14:paraId="61BFA947" w14:textId="77777777" w:rsidR="00084BDC" w:rsidRPr="004F61B5" w:rsidRDefault="00084BDC" w:rsidP="00F86E55">
    <w:pPr>
      <w:pStyle w:val="Header"/>
      <w:jc w:val="center"/>
      <w:rPr>
        <w:rFonts w:asciiTheme="minorHAnsi" w:hAnsiTheme="minorHAnsi"/>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50"/>
    <w:rsid w:val="00024117"/>
    <w:rsid w:val="0006213B"/>
    <w:rsid w:val="00084BDC"/>
    <w:rsid w:val="000A1250"/>
    <w:rsid w:val="000A5EDF"/>
    <w:rsid w:val="000B6B02"/>
    <w:rsid w:val="000F68E6"/>
    <w:rsid w:val="001000FB"/>
    <w:rsid w:val="00145FD7"/>
    <w:rsid w:val="00153E2F"/>
    <w:rsid w:val="00167870"/>
    <w:rsid w:val="001711E4"/>
    <w:rsid w:val="0017171C"/>
    <w:rsid w:val="001B1AB3"/>
    <w:rsid w:val="002169B8"/>
    <w:rsid w:val="00216C37"/>
    <w:rsid w:val="002359C3"/>
    <w:rsid w:val="00244F47"/>
    <w:rsid w:val="002569AC"/>
    <w:rsid w:val="002805A1"/>
    <w:rsid w:val="0028754A"/>
    <w:rsid w:val="002B245A"/>
    <w:rsid w:val="002E25DE"/>
    <w:rsid w:val="002F4001"/>
    <w:rsid w:val="002F4169"/>
    <w:rsid w:val="003A0A18"/>
    <w:rsid w:val="003C1B36"/>
    <w:rsid w:val="003C5859"/>
    <w:rsid w:val="00400251"/>
    <w:rsid w:val="004405E4"/>
    <w:rsid w:val="00445ECC"/>
    <w:rsid w:val="00470D75"/>
    <w:rsid w:val="004D5017"/>
    <w:rsid w:val="004E6267"/>
    <w:rsid w:val="004F61B5"/>
    <w:rsid w:val="00506247"/>
    <w:rsid w:val="005066F7"/>
    <w:rsid w:val="00530CBB"/>
    <w:rsid w:val="005341CF"/>
    <w:rsid w:val="0054513B"/>
    <w:rsid w:val="005455B1"/>
    <w:rsid w:val="0056554E"/>
    <w:rsid w:val="00583AD8"/>
    <w:rsid w:val="00583F22"/>
    <w:rsid w:val="005C5EF9"/>
    <w:rsid w:val="005D7DEB"/>
    <w:rsid w:val="005E19B9"/>
    <w:rsid w:val="00624A20"/>
    <w:rsid w:val="00685CFA"/>
    <w:rsid w:val="00696DDD"/>
    <w:rsid w:val="006A149D"/>
    <w:rsid w:val="006A48C5"/>
    <w:rsid w:val="006B7CEA"/>
    <w:rsid w:val="00721841"/>
    <w:rsid w:val="0075719E"/>
    <w:rsid w:val="00764A34"/>
    <w:rsid w:val="00777791"/>
    <w:rsid w:val="007879CF"/>
    <w:rsid w:val="007B08D6"/>
    <w:rsid w:val="007D2AFF"/>
    <w:rsid w:val="007E29AF"/>
    <w:rsid w:val="007F022F"/>
    <w:rsid w:val="008057DE"/>
    <w:rsid w:val="00807809"/>
    <w:rsid w:val="00837ABA"/>
    <w:rsid w:val="00842907"/>
    <w:rsid w:val="00842E76"/>
    <w:rsid w:val="0086082F"/>
    <w:rsid w:val="00864D81"/>
    <w:rsid w:val="008745CA"/>
    <w:rsid w:val="008D4244"/>
    <w:rsid w:val="008E5FB6"/>
    <w:rsid w:val="00905B52"/>
    <w:rsid w:val="009101FF"/>
    <w:rsid w:val="00910702"/>
    <w:rsid w:val="00914447"/>
    <w:rsid w:val="009212B5"/>
    <w:rsid w:val="00927C8C"/>
    <w:rsid w:val="009331F8"/>
    <w:rsid w:val="00947E45"/>
    <w:rsid w:val="00971C7C"/>
    <w:rsid w:val="00982D47"/>
    <w:rsid w:val="009B3F58"/>
    <w:rsid w:val="009B7D7D"/>
    <w:rsid w:val="009D1C17"/>
    <w:rsid w:val="009D7F14"/>
    <w:rsid w:val="00A4272F"/>
    <w:rsid w:val="00A54438"/>
    <w:rsid w:val="00AC20ED"/>
    <w:rsid w:val="00AD3BC1"/>
    <w:rsid w:val="00AE51C7"/>
    <w:rsid w:val="00AF1E21"/>
    <w:rsid w:val="00B22737"/>
    <w:rsid w:val="00B53CAE"/>
    <w:rsid w:val="00B652C8"/>
    <w:rsid w:val="00B858AB"/>
    <w:rsid w:val="00BD4E23"/>
    <w:rsid w:val="00BD55D6"/>
    <w:rsid w:val="00C11CBE"/>
    <w:rsid w:val="00C673F5"/>
    <w:rsid w:val="00C76C00"/>
    <w:rsid w:val="00C840F2"/>
    <w:rsid w:val="00CE737A"/>
    <w:rsid w:val="00D00499"/>
    <w:rsid w:val="00D06218"/>
    <w:rsid w:val="00D20B68"/>
    <w:rsid w:val="00D26808"/>
    <w:rsid w:val="00DC5AD8"/>
    <w:rsid w:val="00DF31DC"/>
    <w:rsid w:val="00DF43B0"/>
    <w:rsid w:val="00E0373C"/>
    <w:rsid w:val="00E14593"/>
    <w:rsid w:val="00E404E3"/>
    <w:rsid w:val="00E60F70"/>
    <w:rsid w:val="00E75427"/>
    <w:rsid w:val="00F076B5"/>
    <w:rsid w:val="00F203B1"/>
    <w:rsid w:val="00F24C0C"/>
    <w:rsid w:val="00F8214C"/>
    <w:rsid w:val="00F86E55"/>
    <w:rsid w:val="00F92926"/>
    <w:rsid w:val="00F9481A"/>
    <w:rsid w:val="00FC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A7B49"/>
  <w15:docId w15:val="{94FC351D-5CA9-4797-841B-C4BFDCD6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6E55"/>
    <w:pPr>
      <w:tabs>
        <w:tab w:val="center" w:pos="4680"/>
        <w:tab w:val="right" w:pos="9360"/>
      </w:tabs>
    </w:pPr>
  </w:style>
  <w:style w:type="character" w:customStyle="1" w:styleId="HeaderChar">
    <w:name w:val="Header Char"/>
    <w:basedOn w:val="DefaultParagraphFont"/>
    <w:link w:val="Header"/>
    <w:uiPriority w:val="99"/>
    <w:locked/>
    <w:rsid w:val="00F86E55"/>
    <w:rPr>
      <w:rFonts w:cs="Times New Roman"/>
      <w:sz w:val="24"/>
      <w:szCs w:val="24"/>
    </w:rPr>
  </w:style>
  <w:style w:type="paragraph" w:styleId="Footer">
    <w:name w:val="footer"/>
    <w:basedOn w:val="Normal"/>
    <w:link w:val="FooterChar"/>
    <w:uiPriority w:val="99"/>
    <w:rsid w:val="00F86E55"/>
    <w:pPr>
      <w:tabs>
        <w:tab w:val="center" w:pos="4680"/>
        <w:tab w:val="right" w:pos="9360"/>
      </w:tabs>
    </w:pPr>
  </w:style>
  <w:style w:type="character" w:customStyle="1" w:styleId="FooterChar">
    <w:name w:val="Footer Char"/>
    <w:basedOn w:val="DefaultParagraphFont"/>
    <w:link w:val="Footer"/>
    <w:uiPriority w:val="99"/>
    <w:locked/>
    <w:rsid w:val="00F86E55"/>
    <w:rPr>
      <w:rFonts w:cs="Times New Roman"/>
      <w:sz w:val="24"/>
      <w:szCs w:val="24"/>
    </w:rPr>
  </w:style>
  <w:style w:type="paragraph" w:styleId="BalloonText">
    <w:name w:val="Balloon Text"/>
    <w:basedOn w:val="Normal"/>
    <w:link w:val="BalloonTextChar"/>
    <w:rsid w:val="001711E4"/>
    <w:rPr>
      <w:rFonts w:ascii="Tahoma" w:hAnsi="Tahoma" w:cs="Tahoma"/>
      <w:sz w:val="16"/>
      <w:szCs w:val="16"/>
    </w:rPr>
  </w:style>
  <w:style w:type="character" w:customStyle="1" w:styleId="BalloonTextChar">
    <w:name w:val="Balloon Text Char"/>
    <w:basedOn w:val="DefaultParagraphFont"/>
    <w:link w:val="BalloonText"/>
    <w:rsid w:val="001711E4"/>
    <w:rPr>
      <w:rFonts w:ascii="Tahoma" w:hAnsi="Tahoma" w:cs="Tahoma"/>
      <w:sz w:val="16"/>
      <w:szCs w:val="16"/>
    </w:rPr>
  </w:style>
  <w:style w:type="character" w:styleId="Hyperlink">
    <w:name w:val="Hyperlink"/>
    <w:basedOn w:val="DefaultParagraphFont"/>
    <w:unhideWhenUsed/>
    <w:rsid w:val="007E29AF"/>
    <w:rPr>
      <w:color w:val="0000FF" w:themeColor="hyperlink"/>
      <w:u w:val="single"/>
    </w:rPr>
  </w:style>
  <w:style w:type="character" w:styleId="UnresolvedMention">
    <w:name w:val="Unresolved Mention"/>
    <w:basedOn w:val="DefaultParagraphFont"/>
    <w:uiPriority w:val="99"/>
    <w:semiHidden/>
    <w:unhideWhenUsed/>
    <w:rsid w:val="007E2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86220">
      <w:marLeft w:val="0"/>
      <w:marRight w:val="0"/>
      <w:marTop w:val="0"/>
      <w:marBottom w:val="0"/>
      <w:divBdr>
        <w:top w:val="none" w:sz="0" w:space="0" w:color="auto"/>
        <w:left w:val="none" w:sz="0" w:space="0" w:color="auto"/>
        <w:bottom w:val="none" w:sz="0" w:space="0" w:color="auto"/>
        <w:right w:val="none" w:sz="0" w:space="0" w:color="auto"/>
      </w:divBdr>
    </w:div>
    <w:div w:id="550386221">
      <w:marLeft w:val="0"/>
      <w:marRight w:val="0"/>
      <w:marTop w:val="0"/>
      <w:marBottom w:val="0"/>
      <w:divBdr>
        <w:top w:val="none" w:sz="0" w:space="0" w:color="auto"/>
        <w:left w:val="none" w:sz="0" w:space="0" w:color="auto"/>
        <w:bottom w:val="none" w:sz="0" w:space="0" w:color="auto"/>
        <w:right w:val="none" w:sz="0" w:space="0" w:color="auto"/>
      </w:divBdr>
    </w:div>
    <w:div w:id="550386222">
      <w:marLeft w:val="0"/>
      <w:marRight w:val="0"/>
      <w:marTop w:val="0"/>
      <w:marBottom w:val="0"/>
      <w:divBdr>
        <w:top w:val="none" w:sz="0" w:space="0" w:color="auto"/>
        <w:left w:val="none" w:sz="0" w:space="0" w:color="auto"/>
        <w:bottom w:val="none" w:sz="0" w:space="0" w:color="auto"/>
        <w:right w:val="none" w:sz="0" w:space="0" w:color="auto"/>
      </w:divBdr>
    </w:div>
    <w:div w:id="550386223">
      <w:marLeft w:val="0"/>
      <w:marRight w:val="0"/>
      <w:marTop w:val="0"/>
      <w:marBottom w:val="0"/>
      <w:divBdr>
        <w:top w:val="none" w:sz="0" w:space="0" w:color="auto"/>
        <w:left w:val="none" w:sz="0" w:space="0" w:color="auto"/>
        <w:bottom w:val="none" w:sz="0" w:space="0" w:color="auto"/>
        <w:right w:val="none" w:sz="0" w:space="0" w:color="auto"/>
      </w:divBdr>
    </w:div>
    <w:div w:id="550386224">
      <w:marLeft w:val="0"/>
      <w:marRight w:val="0"/>
      <w:marTop w:val="0"/>
      <w:marBottom w:val="0"/>
      <w:divBdr>
        <w:top w:val="none" w:sz="0" w:space="0" w:color="auto"/>
        <w:left w:val="none" w:sz="0" w:space="0" w:color="auto"/>
        <w:bottom w:val="none" w:sz="0" w:space="0" w:color="auto"/>
        <w:right w:val="none" w:sz="0" w:space="0" w:color="auto"/>
      </w:divBdr>
    </w:div>
    <w:div w:id="550386225">
      <w:marLeft w:val="0"/>
      <w:marRight w:val="0"/>
      <w:marTop w:val="0"/>
      <w:marBottom w:val="0"/>
      <w:divBdr>
        <w:top w:val="none" w:sz="0" w:space="0" w:color="auto"/>
        <w:left w:val="none" w:sz="0" w:space="0" w:color="auto"/>
        <w:bottom w:val="none" w:sz="0" w:space="0" w:color="auto"/>
        <w:right w:val="none" w:sz="0" w:space="0" w:color="auto"/>
      </w:divBdr>
    </w:div>
    <w:div w:id="550386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I@umkc.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Forms\Letterhead\SoD%20Research%20and%20Grad%20Progra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SoD Research and Grad Programs.dotx</Template>
  <TotalTime>4</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UMKC SOD Research &amp; Grad Programs letterhead</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UMKC SOD Research and Grad Programs</dc:title>
  <dc:creator>Liljequist, Erin M.</dc:creator>
  <cp:lastModifiedBy>Holloman, Craig</cp:lastModifiedBy>
  <cp:revision>3</cp:revision>
  <cp:lastPrinted>2025-09-24T19:49:00Z</cp:lastPrinted>
  <dcterms:created xsi:type="dcterms:W3CDTF">2025-09-24T19:49:00Z</dcterms:created>
  <dcterms:modified xsi:type="dcterms:W3CDTF">2025-09-24T19:57:00Z</dcterms:modified>
</cp:coreProperties>
</file>